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81" w:rsidRDefault="00186181" w:rsidP="00186181">
      <w:pPr>
        <w:pStyle w:val="Title2"/>
        <w:numPr>
          <w:ilvl w:val="12"/>
          <w:numId w:val="0"/>
        </w:numPr>
        <w:tabs>
          <w:tab w:val="left" w:pos="0"/>
        </w:tabs>
        <w:spacing w:after="0"/>
        <w:rPr>
          <w:rFonts w:ascii="Toyota Type" w:hAnsi="Toyota Type" w:cs="Toyota Type"/>
          <w:szCs w:val="24"/>
        </w:rPr>
      </w:pPr>
      <w:bookmarkStart w:id="0" w:name="_GoBack"/>
      <w:bookmarkEnd w:id="0"/>
    </w:p>
    <w:p w:rsidR="00186181" w:rsidRPr="003F309E" w:rsidRDefault="00186181" w:rsidP="00186181">
      <w:pPr>
        <w:tabs>
          <w:tab w:val="left" w:pos="0"/>
        </w:tabs>
        <w:jc w:val="center"/>
        <w:rPr>
          <w:rFonts w:ascii="Toyota Type" w:hAnsi="Toyota Type" w:cs="Toyota Type"/>
          <w:b/>
          <w:szCs w:val="24"/>
        </w:rPr>
      </w:pPr>
      <w:r w:rsidRPr="003F309E">
        <w:rPr>
          <w:rFonts w:ascii="Toyota Type" w:hAnsi="Toyota Type" w:cs="Toyota Type"/>
          <w:b/>
          <w:szCs w:val="24"/>
        </w:rPr>
        <w:t>DOWNTOWN TUPELO MAIN STREET ASSOCIATION</w:t>
      </w:r>
    </w:p>
    <w:p w:rsidR="00186181" w:rsidRPr="003F309E" w:rsidRDefault="00186181" w:rsidP="00186181">
      <w:pPr>
        <w:tabs>
          <w:tab w:val="left" w:pos="0"/>
        </w:tabs>
        <w:jc w:val="center"/>
        <w:rPr>
          <w:rFonts w:ascii="Toyota Type" w:hAnsi="Toyota Type" w:cs="Toyota Type"/>
          <w:b/>
          <w:szCs w:val="24"/>
        </w:rPr>
      </w:pPr>
      <w:r w:rsidRPr="003F309E">
        <w:rPr>
          <w:rFonts w:ascii="Toyota Type" w:hAnsi="Toyota Type" w:cs="Toyota Type"/>
          <w:b/>
          <w:szCs w:val="24"/>
        </w:rPr>
        <w:t>TOYOTA COROLLA RAFFLE</w:t>
      </w:r>
    </w:p>
    <w:p w:rsidR="00186181" w:rsidRPr="00951FC3" w:rsidRDefault="00186181" w:rsidP="00186181">
      <w:pPr>
        <w:tabs>
          <w:tab w:val="left" w:pos="0"/>
        </w:tabs>
        <w:jc w:val="center"/>
        <w:rPr>
          <w:rFonts w:ascii="Toyota Type" w:hAnsi="Toyota Type" w:cs="Toyota Type"/>
          <w:szCs w:val="24"/>
        </w:rPr>
      </w:pPr>
      <w:r w:rsidRPr="003F309E">
        <w:rPr>
          <w:rFonts w:ascii="Toyota Type" w:hAnsi="Toyota Type" w:cs="Toyota Type"/>
          <w:b/>
          <w:szCs w:val="24"/>
        </w:rPr>
        <w:t>CELEBRATING THE 85TH BIRTHDAY OF ELVIS PRESLEY</w:t>
      </w:r>
    </w:p>
    <w:p w:rsidR="00186181" w:rsidRPr="00E9165B" w:rsidRDefault="00186181" w:rsidP="00186181">
      <w:pPr>
        <w:tabs>
          <w:tab w:val="left" w:pos="0"/>
        </w:tabs>
        <w:jc w:val="center"/>
        <w:rPr>
          <w:rFonts w:ascii="Toyota Type" w:hAnsi="Toyota Type" w:cs="Toyota Type"/>
          <w:b/>
          <w:szCs w:val="24"/>
        </w:rPr>
      </w:pPr>
      <w:r w:rsidRPr="00E9165B">
        <w:rPr>
          <w:rFonts w:ascii="Toyota Type" w:hAnsi="Toyota Type" w:cs="Toyota Type"/>
          <w:b/>
          <w:szCs w:val="24"/>
        </w:rPr>
        <w:t>Official Rules</w:t>
      </w:r>
    </w:p>
    <w:p w:rsidR="00186181" w:rsidRPr="00E9165B" w:rsidRDefault="00186181" w:rsidP="00186181">
      <w:pPr>
        <w:tabs>
          <w:tab w:val="left" w:pos="0"/>
        </w:tabs>
        <w:rPr>
          <w:rFonts w:ascii="Toyota Type" w:hAnsi="Toyota Type" w:cs="Toyota Type"/>
          <w:b/>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951FC3">
        <w:rPr>
          <w:rFonts w:ascii="Toyota Type" w:hAnsi="Toyota Type" w:cs="Toyota Type"/>
          <w:sz w:val="24"/>
          <w:szCs w:val="24"/>
        </w:rPr>
        <w:t>Downtown Tupelo Main Street Association, located at 108 S. Broadway St., Tupelo, MS 38804, is a non-profit 501(c</w:t>
      </w:r>
      <w:proofErr w:type="gramStart"/>
      <w:r w:rsidRPr="00951FC3">
        <w:rPr>
          <w:rFonts w:ascii="Toyota Type" w:hAnsi="Toyota Type" w:cs="Toyota Type"/>
          <w:sz w:val="24"/>
          <w:szCs w:val="24"/>
        </w:rPr>
        <w:t>)(</w:t>
      </w:r>
      <w:proofErr w:type="gramEnd"/>
      <w:r w:rsidRPr="00951FC3">
        <w:rPr>
          <w:rFonts w:ascii="Toyota Type" w:hAnsi="Toyota Type" w:cs="Toyota Type"/>
          <w:sz w:val="24"/>
          <w:szCs w:val="24"/>
        </w:rPr>
        <w:t>4) social welfare organization and Mississippi non-profit civic organization under the guidelines of the Department of Internal Revenue and the laws of the State of Mississippi.</w:t>
      </w:r>
      <w:r>
        <w:rPr>
          <w:rFonts w:ascii="Toyota Type" w:hAnsi="Toyota Type" w:cs="Toyota Type"/>
          <w:sz w:val="24"/>
          <w:szCs w:val="24"/>
        </w:rPr>
        <w:t xml:space="preserve"> </w:t>
      </w:r>
      <w:r w:rsidRPr="00951FC3">
        <w:rPr>
          <w:rFonts w:ascii="Toyota Type" w:hAnsi="Toyota Type" w:cs="Toyota Type"/>
          <w:sz w:val="24"/>
          <w:szCs w:val="24"/>
        </w:rPr>
        <w:t xml:space="preserve">The “Toyota Corolla Raffle </w:t>
      </w:r>
      <w:proofErr w:type="gramStart"/>
      <w:r w:rsidRPr="00951FC3">
        <w:rPr>
          <w:rFonts w:ascii="Toyota Type" w:hAnsi="Toyota Type" w:cs="Toyota Type"/>
          <w:sz w:val="24"/>
          <w:szCs w:val="24"/>
        </w:rPr>
        <w:t>Celebrating</w:t>
      </w:r>
      <w:proofErr w:type="gramEnd"/>
      <w:r w:rsidRPr="00951FC3">
        <w:rPr>
          <w:rFonts w:ascii="Toyota Type" w:hAnsi="Toyota Type" w:cs="Toyota Type"/>
          <w:sz w:val="24"/>
          <w:szCs w:val="24"/>
        </w:rPr>
        <w:t xml:space="preserve"> the 85th Birthday of Elvis Presley” (“</w:t>
      </w:r>
      <w:r w:rsidRPr="00463AAB">
        <w:rPr>
          <w:rFonts w:ascii="Toyota Type" w:hAnsi="Toyota Type" w:cs="Toyota Type"/>
          <w:b/>
          <w:sz w:val="24"/>
          <w:szCs w:val="24"/>
        </w:rPr>
        <w:t>Raffle</w:t>
      </w:r>
      <w:r w:rsidRPr="00951FC3">
        <w:rPr>
          <w:rFonts w:ascii="Toyota Type" w:hAnsi="Toyota Type" w:cs="Toyota Type"/>
          <w:sz w:val="24"/>
          <w:szCs w:val="24"/>
        </w:rPr>
        <w:t>”) is being presented and sponsored by the Downtown Tupelo Main Street Association (“</w:t>
      </w:r>
      <w:r w:rsidRPr="00463AAB">
        <w:rPr>
          <w:rFonts w:ascii="Toyota Type" w:hAnsi="Toyota Type" w:cs="Toyota Type"/>
          <w:b/>
          <w:sz w:val="24"/>
          <w:szCs w:val="24"/>
        </w:rPr>
        <w:t>Sponsor</w:t>
      </w:r>
      <w:r w:rsidRPr="00951FC3">
        <w:rPr>
          <w:rFonts w:ascii="Toyota Type" w:hAnsi="Toyota Type" w:cs="Toyota Type"/>
          <w:sz w:val="24"/>
          <w:szCs w:val="24"/>
        </w:rPr>
        <w:t>”).</w:t>
      </w:r>
      <w:r>
        <w:rPr>
          <w:rFonts w:ascii="Toyota Type" w:hAnsi="Toyota Type" w:cs="Toyota Type"/>
          <w:sz w:val="24"/>
          <w:szCs w:val="24"/>
        </w:rPr>
        <w:t xml:space="preserve"> </w:t>
      </w:r>
      <w:r w:rsidRPr="00FD5C61">
        <w:rPr>
          <w:rFonts w:ascii="Toyota Type" w:hAnsi="Toyota Type" w:cs="Toyota Type"/>
          <w:sz w:val="24"/>
          <w:szCs w:val="24"/>
        </w:rPr>
        <w:t>All proceeds raised during this fundraiser will be reinvested into services and programs to continue the mission of Sponsor which is to “sustain and enhance the downtown experience.”</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1B17F0">
        <w:rPr>
          <w:rFonts w:ascii="Toyota Type" w:hAnsi="Toyota Type" w:cs="Toyota Type"/>
          <w:b/>
          <w:sz w:val="24"/>
          <w:szCs w:val="24"/>
          <w:u w:val="single"/>
        </w:rPr>
        <w:t>Raffle Period:</w:t>
      </w:r>
      <w:r w:rsidRPr="001B17F0">
        <w:rPr>
          <w:rFonts w:ascii="Toyota Type" w:hAnsi="Toyota Type" w:cs="Toyota Type"/>
          <w:sz w:val="24"/>
          <w:szCs w:val="24"/>
          <w:u w:val="single"/>
        </w:rPr>
        <w:t xml:space="preserve"> </w:t>
      </w:r>
      <w:r w:rsidRPr="001B17F0">
        <w:rPr>
          <w:rFonts w:ascii="Toyota Type" w:hAnsi="Toyota Type" w:cs="Toyota Type"/>
          <w:sz w:val="24"/>
          <w:szCs w:val="24"/>
        </w:rPr>
        <w:t>Raffle period is open as of 12:00:01 a.m. Central Standard Time (“</w:t>
      </w:r>
      <w:r w:rsidRPr="001B17F0">
        <w:rPr>
          <w:rFonts w:ascii="Toyota Type" w:hAnsi="Toyota Type" w:cs="Toyota Type"/>
          <w:b/>
          <w:sz w:val="24"/>
          <w:szCs w:val="24"/>
        </w:rPr>
        <w:t>CST</w:t>
      </w:r>
      <w:r w:rsidRPr="001B17F0">
        <w:rPr>
          <w:rFonts w:ascii="Toyota Type" w:hAnsi="Toyota Type" w:cs="Toyota Type"/>
          <w:sz w:val="24"/>
          <w:szCs w:val="24"/>
        </w:rPr>
        <w:t>”) on June 6, 2019 through 11:45 p.m. CST on December 31, 2019 (“Raffle Period”).</w:t>
      </w:r>
      <w:r w:rsidRPr="00951FC3">
        <w:rPr>
          <w:rFonts w:ascii="Toyota Type" w:hAnsi="Toyota Type" w:cs="Toyota Type"/>
          <w:sz w:val="24"/>
          <w:szCs w:val="24"/>
        </w:rPr>
        <w:t xml:space="preserve"> </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EC32AB">
        <w:rPr>
          <w:rFonts w:ascii="Toyota Type" w:hAnsi="Toyota Type" w:cs="Toyota Type"/>
          <w:b/>
          <w:sz w:val="24"/>
          <w:szCs w:val="24"/>
          <w:u w:val="single"/>
        </w:rPr>
        <w:t>Raffle Prize</w:t>
      </w:r>
      <w:r>
        <w:rPr>
          <w:rFonts w:ascii="Toyota Type" w:hAnsi="Toyota Type" w:cs="Toyota Type"/>
          <w:b/>
          <w:sz w:val="24"/>
          <w:szCs w:val="24"/>
          <w:u w:val="single"/>
        </w:rPr>
        <w:t>/Prize Vehicle</w:t>
      </w:r>
      <w:r w:rsidRPr="00EC32AB">
        <w:rPr>
          <w:rFonts w:ascii="Toyota Type" w:hAnsi="Toyota Type" w:cs="Toyota Type"/>
          <w:b/>
          <w:sz w:val="24"/>
          <w:szCs w:val="24"/>
          <w:u w:val="single"/>
        </w:rPr>
        <w:t>:</w:t>
      </w:r>
      <w:r>
        <w:rPr>
          <w:rFonts w:ascii="Toyota Type" w:hAnsi="Toyota Type" w:cs="Toyota Type"/>
          <w:sz w:val="24"/>
          <w:szCs w:val="24"/>
        </w:rPr>
        <w:t xml:space="preserve"> </w:t>
      </w:r>
      <w:r w:rsidRPr="00951FC3">
        <w:rPr>
          <w:rFonts w:ascii="Toyota Type" w:hAnsi="Toyota Type" w:cs="Toyota Type"/>
          <w:sz w:val="24"/>
          <w:szCs w:val="24"/>
        </w:rPr>
        <w:t>Raffle prize is a 2020 Toyota Corolla XSE with a manufacturer’s suggested retail price (“</w:t>
      </w:r>
      <w:r w:rsidRPr="00463AAB">
        <w:rPr>
          <w:rFonts w:ascii="Toyota Type" w:hAnsi="Toyota Type" w:cs="Toyota Type"/>
          <w:b/>
          <w:sz w:val="24"/>
          <w:szCs w:val="24"/>
        </w:rPr>
        <w:t>MSRP</w:t>
      </w:r>
      <w:r w:rsidRPr="00951FC3">
        <w:rPr>
          <w:rFonts w:ascii="Toyota Type" w:hAnsi="Toyota Type" w:cs="Toyota Type"/>
          <w:sz w:val="24"/>
          <w:szCs w:val="24"/>
        </w:rPr>
        <w:t>”) of $29,350 (“</w:t>
      </w:r>
      <w:r w:rsidRPr="00463AAB">
        <w:rPr>
          <w:rFonts w:ascii="Toyota Type" w:hAnsi="Toyota Type" w:cs="Toyota Type"/>
          <w:b/>
          <w:sz w:val="24"/>
          <w:szCs w:val="24"/>
        </w:rPr>
        <w:t>Prize Vehicle</w:t>
      </w:r>
      <w:r w:rsidRPr="00951FC3">
        <w:rPr>
          <w:rFonts w:ascii="Toyota Type" w:hAnsi="Toyota Type" w:cs="Toyota Type"/>
          <w:sz w:val="24"/>
          <w:szCs w:val="24"/>
        </w:rPr>
        <w:t xml:space="preserve">”) </w:t>
      </w:r>
      <w:r w:rsidRPr="00FD5C61">
        <w:rPr>
          <w:rFonts w:ascii="Toyota Type" w:hAnsi="Toyota Type" w:cs="Toyota Type"/>
          <w:sz w:val="24"/>
          <w:szCs w:val="24"/>
        </w:rPr>
        <w:t xml:space="preserve">and is being donated by Toyota Motor North America, Inc., 6565 Headquarters Dr., Plano, Texas 75024 and </w:t>
      </w:r>
      <w:proofErr w:type="spellStart"/>
      <w:r w:rsidRPr="00FD5C61">
        <w:rPr>
          <w:rFonts w:ascii="Toyota Type" w:hAnsi="Toyota Type" w:cs="Toyota Type"/>
          <w:sz w:val="24"/>
          <w:szCs w:val="24"/>
        </w:rPr>
        <w:t>Carlock</w:t>
      </w:r>
      <w:proofErr w:type="spellEnd"/>
      <w:r w:rsidRPr="00FD5C61">
        <w:rPr>
          <w:rFonts w:ascii="Toyota Type" w:hAnsi="Toyota Type" w:cs="Toyota Type"/>
          <w:sz w:val="24"/>
          <w:szCs w:val="24"/>
        </w:rPr>
        <w:t xml:space="preserve"> Toyota of Tupelo, 882 Cross Creek Dr., Saltillo, Mississippi 38866 (collectively, “</w:t>
      </w:r>
      <w:r w:rsidRPr="00463AAB">
        <w:rPr>
          <w:rFonts w:ascii="Toyota Type" w:hAnsi="Toyota Type" w:cs="Toyota Type"/>
          <w:b/>
          <w:sz w:val="24"/>
          <w:szCs w:val="24"/>
        </w:rPr>
        <w:t>Toyota</w:t>
      </w:r>
      <w:r w:rsidRPr="00FD5C61">
        <w:rPr>
          <w:rFonts w:ascii="Toyota Type" w:hAnsi="Toyota Type" w:cs="Toyota Type"/>
          <w:sz w:val="24"/>
          <w:szCs w:val="24"/>
        </w:rPr>
        <w:t>”).</w:t>
      </w:r>
      <w:r>
        <w:rPr>
          <w:rFonts w:ascii="Toyota Type" w:hAnsi="Toyota Type" w:cs="Toyota Type"/>
          <w:sz w:val="24"/>
          <w:szCs w:val="24"/>
        </w:rPr>
        <w:t xml:space="preserve"> </w:t>
      </w:r>
      <w:r w:rsidRPr="00951FC3">
        <w:rPr>
          <w:rFonts w:ascii="Toyota Type" w:hAnsi="Toyota Type" w:cs="Toyota Type"/>
          <w:sz w:val="24"/>
          <w:szCs w:val="24"/>
        </w:rPr>
        <w:t>Prize Vehicle is not redeemable for cash.</w:t>
      </w:r>
      <w:r>
        <w:rPr>
          <w:rFonts w:ascii="Toyota Type" w:hAnsi="Toyota Type" w:cs="Toyota Type"/>
          <w:sz w:val="24"/>
          <w:szCs w:val="24"/>
        </w:rPr>
        <w:t xml:space="preserve"> </w:t>
      </w:r>
      <w:r w:rsidRPr="00951FC3">
        <w:rPr>
          <w:rFonts w:ascii="Toyota Type" w:hAnsi="Toyota Type" w:cs="Toyota Type"/>
          <w:sz w:val="24"/>
          <w:szCs w:val="24"/>
        </w:rPr>
        <w:t xml:space="preserve">The depiction of the Prize Vehicle in any advertising or promotional materials may not reflect the actual </w:t>
      </w:r>
      <w:r>
        <w:rPr>
          <w:rFonts w:ascii="Toyota Type" w:hAnsi="Toyota Type" w:cs="Toyota Type"/>
          <w:sz w:val="24"/>
          <w:szCs w:val="24"/>
        </w:rPr>
        <w:t>Prize V</w:t>
      </w:r>
      <w:r w:rsidRPr="00951FC3">
        <w:rPr>
          <w:rFonts w:ascii="Toyota Type" w:hAnsi="Toyota Type" w:cs="Toyota Type"/>
          <w:sz w:val="24"/>
          <w:szCs w:val="24"/>
        </w:rPr>
        <w:t xml:space="preserve">ehicle delivered to the </w:t>
      </w:r>
      <w:r>
        <w:rPr>
          <w:rFonts w:ascii="Toyota Type" w:hAnsi="Toyota Type" w:cs="Toyota Type"/>
          <w:sz w:val="24"/>
          <w:szCs w:val="24"/>
        </w:rPr>
        <w:t>W</w:t>
      </w:r>
      <w:r w:rsidRPr="00951FC3">
        <w:rPr>
          <w:rFonts w:ascii="Toyota Type" w:hAnsi="Toyota Type" w:cs="Toyota Type"/>
          <w:sz w:val="24"/>
          <w:szCs w:val="24"/>
        </w:rPr>
        <w:t>inner.</w:t>
      </w:r>
      <w:r>
        <w:rPr>
          <w:rFonts w:ascii="Toyota Type" w:hAnsi="Toyota Type" w:cs="Toyota Type"/>
          <w:sz w:val="24"/>
          <w:szCs w:val="24"/>
        </w:rPr>
        <w:t xml:space="preserve"> </w:t>
      </w:r>
      <w:r w:rsidRPr="00951FC3">
        <w:rPr>
          <w:rFonts w:ascii="Toyota Type" w:hAnsi="Toyota Type" w:cs="Toyota Type"/>
          <w:sz w:val="24"/>
          <w:szCs w:val="24"/>
        </w:rPr>
        <w:t>Sponsor will determine all features of</w:t>
      </w:r>
      <w:r>
        <w:rPr>
          <w:rFonts w:ascii="Toyota Type" w:hAnsi="Toyota Type" w:cs="Toyota Type"/>
          <w:sz w:val="24"/>
          <w:szCs w:val="24"/>
        </w:rPr>
        <w:t xml:space="preserve"> Prize Vehicle, </w:t>
      </w:r>
      <w:r w:rsidRPr="00951FC3">
        <w:rPr>
          <w:rFonts w:ascii="Toyota Type" w:hAnsi="Toyota Type" w:cs="Toyota Type"/>
          <w:sz w:val="24"/>
          <w:szCs w:val="24"/>
        </w:rPr>
        <w:t>including, but not limited to, color of exterior and interior, and all other features or upgrades will be allowed only if permitted by delivery dealer and paid for by Winner.</w:t>
      </w:r>
      <w:r>
        <w:rPr>
          <w:rFonts w:ascii="Toyota Type" w:hAnsi="Toyota Type" w:cs="Toyota Type"/>
          <w:sz w:val="24"/>
          <w:szCs w:val="24"/>
        </w:rPr>
        <w:t xml:space="preserve"> </w:t>
      </w:r>
      <w:r w:rsidRPr="00951FC3">
        <w:rPr>
          <w:rFonts w:ascii="Toyota Type" w:hAnsi="Toyota Type" w:cs="Toyota Type"/>
          <w:sz w:val="24"/>
          <w:szCs w:val="24"/>
        </w:rPr>
        <w:t xml:space="preserve">Winner must be a U.S. licensed driver and will be required to provide proof of valid U.S. driver’s license and legally-required </w:t>
      </w:r>
      <w:r>
        <w:rPr>
          <w:rFonts w:ascii="Toyota Type" w:hAnsi="Toyota Type" w:cs="Toyota Type"/>
          <w:sz w:val="24"/>
          <w:szCs w:val="24"/>
        </w:rPr>
        <w:t xml:space="preserve">auto </w:t>
      </w:r>
      <w:r w:rsidRPr="00951FC3">
        <w:rPr>
          <w:rFonts w:ascii="Toyota Type" w:hAnsi="Toyota Type" w:cs="Toyota Type"/>
          <w:sz w:val="24"/>
          <w:szCs w:val="24"/>
        </w:rPr>
        <w:t xml:space="preserve">insurance at time of delivery (or an alternative winner </w:t>
      </w:r>
      <w:r>
        <w:rPr>
          <w:rFonts w:ascii="Toyota Type" w:hAnsi="Toyota Type" w:cs="Toyota Type"/>
          <w:sz w:val="24"/>
          <w:szCs w:val="24"/>
        </w:rPr>
        <w:t xml:space="preserve">will </w:t>
      </w:r>
      <w:r w:rsidRPr="00951FC3">
        <w:rPr>
          <w:rFonts w:ascii="Toyota Type" w:hAnsi="Toyota Type" w:cs="Toyota Type"/>
          <w:sz w:val="24"/>
          <w:szCs w:val="24"/>
        </w:rPr>
        <w:t>be selected</w:t>
      </w:r>
      <w:r>
        <w:rPr>
          <w:rFonts w:ascii="Toyota Type" w:hAnsi="Toyota Type" w:cs="Toyota Type"/>
          <w:sz w:val="24"/>
          <w:szCs w:val="24"/>
        </w:rPr>
        <w:t>,</w:t>
      </w:r>
      <w:r w:rsidRPr="00951FC3">
        <w:rPr>
          <w:rFonts w:ascii="Toyota Type" w:hAnsi="Toyota Type" w:cs="Toyota Type"/>
          <w:sz w:val="24"/>
          <w:szCs w:val="24"/>
        </w:rPr>
        <w:t xml:space="preserve"> if applicable</w:t>
      </w:r>
      <w:r>
        <w:rPr>
          <w:rFonts w:ascii="Toyota Type" w:hAnsi="Toyota Type" w:cs="Toyota Type"/>
          <w:sz w:val="24"/>
          <w:szCs w:val="24"/>
        </w:rPr>
        <w:t>,</w:t>
      </w:r>
      <w:r w:rsidRPr="00951FC3">
        <w:rPr>
          <w:rFonts w:ascii="Toyota Type" w:hAnsi="Toyota Type" w:cs="Toyota Type"/>
          <w:sz w:val="24"/>
          <w:szCs w:val="24"/>
        </w:rPr>
        <w:t xml:space="preserve"> and the original winner’s rights to the </w:t>
      </w:r>
      <w:r>
        <w:rPr>
          <w:rFonts w:ascii="Toyota Type" w:hAnsi="Toyota Type" w:cs="Toyota Type"/>
          <w:sz w:val="24"/>
          <w:szCs w:val="24"/>
        </w:rPr>
        <w:t>Prize V</w:t>
      </w:r>
      <w:r w:rsidRPr="00951FC3">
        <w:rPr>
          <w:rFonts w:ascii="Toyota Type" w:hAnsi="Toyota Type" w:cs="Toyota Type"/>
          <w:sz w:val="24"/>
          <w:szCs w:val="24"/>
        </w:rPr>
        <w:t xml:space="preserve">ehicle </w:t>
      </w:r>
      <w:r>
        <w:rPr>
          <w:rFonts w:ascii="Toyota Type" w:hAnsi="Toyota Type" w:cs="Toyota Type"/>
          <w:sz w:val="24"/>
          <w:szCs w:val="24"/>
        </w:rPr>
        <w:t>will</w:t>
      </w:r>
      <w:r w:rsidRPr="00951FC3">
        <w:rPr>
          <w:rFonts w:ascii="Toyota Type" w:hAnsi="Toyota Type" w:cs="Toyota Type"/>
          <w:sz w:val="24"/>
          <w:szCs w:val="24"/>
        </w:rPr>
        <w:t xml:space="preserve"> be automatically forfeited). Sponsor shall have no obligation for delivery of Prize Vehicle to anyone other than the Winner, as stated below. </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951FC3">
        <w:rPr>
          <w:rFonts w:ascii="Toyota Type" w:hAnsi="Toyota Type" w:cs="Toyota Type"/>
          <w:sz w:val="24"/>
          <w:szCs w:val="24"/>
        </w:rPr>
        <w:t>Sponsor specifically disclaims all expressed or implied warranties, including</w:t>
      </w:r>
      <w:r>
        <w:rPr>
          <w:rFonts w:ascii="Toyota Type" w:hAnsi="Toyota Type" w:cs="Toyota Type"/>
          <w:sz w:val="24"/>
          <w:szCs w:val="24"/>
        </w:rPr>
        <w:t>,</w:t>
      </w:r>
      <w:r w:rsidRPr="00951FC3">
        <w:rPr>
          <w:rFonts w:ascii="Toyota Type" w:hAnsi="Toyota Type" w:cs="Toyota Type"/>
          <w:sz w:val="24"/>
          <w:szCs w:val="24"/>
        </w:rPr>
        <w:t xml:space="preserve"> without limitation, warranties of merchantability and fitness for a particular purpose regarding the Prize Vehicle. Sponsor shall not have any responsibility or liability whatsoever for any property loss, damage, personal injury, or death, in connection with the Prize Vehicle provided pursuant to the Raffle and/or any Entrant’s participation in the Raffle; provided, however, that Toyota shall be solely responsible for any express-written limited warranties specifically set forth in the applicable Owner's Guide for the Prize Vehicle</w:t>
      </w:r>
      <w:r>
        <w:rPr>
          <w:rFonts w:ascii="Toyota Type" w:hAnsi="Toyota Type" w:cs="Toyota Type"/>
          <w:sz w:val="24"/>
          <w:szCs w:val="24"/>
        </w:rPr>
        <w:t>. If</w:t>
      </w:r>
      <w:r w:rsidRPr="00951FC3">
        <w:rPr>
          <w:rFonts w:ascii="Toyota Type" w:hAnsi="Toyota Type" w:cs="Toyota Type"/>
          <w:sz w:val="24"/>
          <w:szCs w:val="24"/>
        </w:rPr>
        <w:t xml:space="preserve"> the Winner does not claim the Prize Vehicle within 30 days of the Drawing, the Prize Vehicle will be forfeited and another winner will be chosen.</w:t>
      </w:r>
    </w:p>
    <w:p w:rsidR="00186181" w:rsidRPr="00951FC3"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Pr="0076169A" w:rsidRDefault="00186181" w:rsidP="00186181">
      <w:pPr>
        <w:pStyle w:val="ListParagraph"/>
        <w:widowControl/>
        <w:numPr>
          <w:ilvl w:val="0"/>
          <w:numId w:val="0"/>
        </w:numPr>
        <w:tabs>
          <w:tab w:val="left" w:pos="0"/>
        </w:tabs>
        <w:spacing w:after="0"/>
        <w:ind w:left="720"/>
        <w:contextualSpacing/>
        <w:rPr>
          <w:rFonts w:ascii="Toyota Type" w:hAnsi="Toyota Type" w:cs="Toyota Type"/>
          <w:sz w:val="24"/>
          <w:szCs w:val="24"/>
        </w:rPr>
      </w:pPr>
      <w:r w:rsidRPr="00951FC3">
        <w:rPr>
          <w:rFonts w:ascii="Toyota Type" w:hAnsi="Toyota Type" w:cs="Toyota Type"/>
          <w:sz w:val="24"/>
          <w:szCs w:val="24"/>
        </w:rPr>
        <w:t>Sponsor shall not be responsible for delays in delivery of the Prize Vehicle and delivery is subject to availability.</w:t>
      </w:r>
      <w:r>
        <w:rPr>
          <w:rFonts w:ascii="Toyota Type" w:hAnsi="Toyota Type" w:cs="Toyota Type"/>
          <w:sz w:val="24"/>
          <w:szCs w:val="24"/>
        </w:rPr>
        <w:t xml:space="preserve"> </w:t>
      </w:r>
      <w:r w:rsidRPr="00951FC3">
        <w:rPr>
          <w:rFonts w:ascii="Toyota Type" w:hAnsi="Toyota Type" w:cs="Toyota Type"/>
          <w:sz w:val="24"/>
          <w:szCs w:val="24"/>
        </w:rPr>
        <w:t>Sponsor, however, shall use all reasonable efforts, subject to availability, to deliver the Prize Vehicle within one hundred twenty (120) days of completion of verification process.</w:t>
      </w:r>
      <w:r>
        <w:rPr>
          <w:rFonts w:ascii="Toyota Type" w:hAnsi="Toyota Type" w:cs="Toyota Type"/>
          <w:sz w:val="24"/>
          <w:szCs w:val="24"/>
        </w:rPr>
        <w:t xml:space="preserve"> </w:t>
      </w:r>
      <w:r w:rsidRPr="00951FC3">
        <w:rPr>
          <w:rFonts w:ascii="Toyota Type" w:hAnsi="Toyota Type" w:cs="Toyota Type"/>
          <w:sz w:val="24"/>
          <w:szCs w:val="24"/>
        </w:rPr>
        <w:t xml:space="preserve">The Winner shall bear all risk of loss or damage to the Prize Vehicle after </w:t>
      </w:r>
      <w:r>
        <w:rPr>
          <w:rFonts w:ascii="Toyota Type" w:hAnsi="Toyota Type" w:cs="Toyota Type"/>
          <w:sz w:val="24"/>
          <w:szCs w:val="24"/>
        </w:rPr>
        <w:t xml:space="preserve">he/she has accepted delivery. </w:t>
      </w:r>
      <w:r w:rsidRPr="0076169A">
        <w:rPr>
          <w:rFonts w:ascii="Toyota Type" w:hAnsi="Toyota Type" w:cs="Toyota Type"/>
          <w:sz w:val="24"/>
          <w:szCs w:val="24"/>
        </w:rPr>
        <w:t>P</w:t>
      </w:r>
      <w:r w:rsidRPr="0076169A">
        <w:rPr>
          <w:rFonts w:ascii="Toyota Type" w:hAnsi="Toyota Type" w:cs="Toyota Type"/>
          <w:color w:val="000000"/>
          <w:sz w:val="24"/>
          <w:szCs w:val="24"/>
        </w:rPr>
        <w:t>rize Vehicle is non-transferable and no substitution or cash equivalent is allowed except as provided herein at the Sponsor’s sole discretion.</w:t>
      </w:r>
      <w:r>
        <w:rPr>
          <w:rFonts w:ascii="Toyota Type" w:hAnsi="Toyota Type" w:cs="Toyota Type"/>
          <w:color w:val="000000"/>
          <w:sz w:val="24"/>
          <w:szCs w:val="24"/>
        </w:rPr>
        <w:t xml:space="preserve"> </w:t>
      </w:r>
      <w:r w:rsidRPr="0076169A">
        <w:rPr>
          <w:rFonts w:ascii="Toyota Type" w:hAnsi="Toyota Type" w:cs="Toyota Type"/>
          <w:color w:val="000000"/>
          <w:sz w:val="24"/>
          <w:szCs w:val="24"/>
        </w:rPr>
        <w:t>Sponsor reserves the right to substitute the Prize Vehicle for one of comparable or greater value, at its sole discretion.</w:t>
      </w:r>
      <w:r>
        <w:rPr>
          <w:rFonts w:ascii="Toyota Type" w:hAnsi="Toyota Type" w:cs="Toyota Type"/>
          <w:color w:val="000000"/>
          <w:sz w:val="24"/>
          <w:szCs w:val="24"/>
        </w:rPr>
        <w:t xml:space="preserve"> </w:t>
      </w:r>
      <w:r w:rsidRPr="0076169A">
        <w:rPr>
          <w:rFonts w:ascii="Toyota Type" w:hAnsi="Toyota Type" w:cs="Toyota Type"/>
          <w:sz w:val="24"/>
          <w:szCs w:val="24"/>
        </w:rPr>
        <w:t>Winner is responsible for all taxes and other costs and fees associated with Prize Vehicle receipt and/or use not specified herein as being awarded.</w:t>
      </w:r>
      <w:r>
        <w:rPr>
          <w:rFonts w:ascii="Toyota Type" w:hAnsi="Toyota Type" w:cs="Toyota Type"/>
          <w:sz w:val="24"/>
          <w:szCs w:val="24"/>
        </w:rPr>
        <w:t xml:space="preserve"> </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186181">
        <w:rPr>
          <w:rFonts w:ascii="Toyota Type" w:hAnsi="Toyota Type" w:cs="Toyota Type"/>
          <w:b/>
          <w:sz w:val="24"/>
          <w:szCs w:val="24"/>
        </w:rPr>
        <w:t xml:space="preserve">Income and other Taxes: </w:t>
      </w:r>
      <w:r w:rsidRPr="00186181">
        <w:rPr>
          <w:rFonts w:ascii="Toyota Type" w:hAnsi="Toyota Type" w:cs="Toyota Type"/>
          <w:sz w:val="24"/>
          <w:szCs w:val="24"/>
        </w:rPr>
        <w:t xml:space="preserve">Winner is responsible for title, applicable taxes, license, registration, dealer preparation costs, auto insurance and other fees, including local, state and federal taxes, sales tax, use, luxury, income, special taxes, and any other costs associated with Winner taking possession of the Prize Vehicle. Winner acknowledges that Charity is required to withhold 24% of the fair market value of prize vehicle less the amount of the raffle ticket and submit to the Department of the Treasury for federal income tax purposes.  </w:t>
      </w:r>
      <w:r w:rsidRPr="00186181">
        <w:rPr>
          <w:rFonts w:ascii="Toyota Type" w:hAnsi="Toyota Type" w:cs="Toyota Type"/>
          <w:b/>
          <w:sz w:val="24"/>
          <w:szCs w:val="24"/>
        </w:rPr>
        <w:t>Winner agrees to pay Charity this amoun</w:t>
      </w:r>
      <w:r>
        <w:rPr>
          <w:rFonts w:ascii="Toyota Type" w:hAnsi="Toyota Type" w:cs="Toyota Type"/>
          <w:b/>
          <w:sz w:val="24"/>
          <w:szCs w:val="24"/>
        </w:rPr>
        <w:t>t</w:t>
      </w:r>
      <w:r w:rsidRPr="00186181">
        <w:rPr>
          <w:rFonts w:ascii="Toyota Type" w:hAnsi="Toyota Type" w:cs="Toyota Type"/>
          <w:b/>
          <w:sz w:val="24"/>
          <w:szCs w:val="24"/>
        </w:rPr>
        <w:t xml:space="preserve"> within 30days of raffle date.  </w:t>
      </w:r>
      <w:r w:rsidRPr="00186181">
        <w:rPr>
          <w:rFonts w:ascii="Toyota Type" w:hAnsi="Toyota Type" w:cs="Toyota Type"/>
          <w:sz w:val="24"/>
          <w:szCs w:val="24"/>
        </w:rPr>
        <w:t>Winner further agrees that he/she will sign a Form W-2G and will receive a copy of said form no later than February 28, 2021, and that a copy will be sent to federal and state taxing agencies.  Winner understands that he/she must report the winnings on their federal and state income tax return for tax year 2020.  Winner should consult his/her tax professional for further information.  Winner understands that they are solely responsible for any other related taxes including ad valorem tax in their state of residence.</w:t>
      </w:r>
      <w:r>
        <w:rPr>
          <w:rFonts w:ascii="Toyota Type" w:hAnsi="Toyota Type" w:cs="Toyota Type"/>
          <w:sz w:val="24"/>
          <w:szCs w:val="24"/>
        </w:rPr>
        <w:t xml:space="preserve"> </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Pr="001B17F0"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1B17F0">
        <w:rPr>
          <w:rFonts w:ascii="Toyota Type" w:hAnsi="Toyota Type" w:cs="Toyota Type"/>
          <w:b/>
          <w:sz w:val="24"/>
          <w:szCs w:val="24"/>
          <w:u w:val="single"/>
        </w:rPr>
        <w:t>Eligibility:</w:t>
      </w:r>
      <w:r w:rsidRPr="001B17F0">
        <w:rPr>
          <w:rFonts w:ascii="Toyota Type" w:hAnsi="Toyota Type" w:cs="Toyota Type"/>
          <w:sz w:val="24"/>
          <w:szCs w:val="24"/>
        </w:rPr>
        <w:t xml:space="preserve"> To participate in this Raffle, individuals must be 21 years of age or older at time of Entry, as defined below, must qualify under Mississippi laws to purchase a raffle ticket and participate in this Raffle, and be a legal resident of the 50 United States and District of Columbia (“</w:t>
      </w:r>
      <w:r w:rsidRPr="001B17F0">
        <w:rPr>
          <w:rFonts w:ascii="Toyota Type" w:hAnsi="Toyota Type" w:cs="Toyota Type"/>
          <w:b/>
          <w:sz w:val="24"/>
          <w:szCs w:val="24"/>
        </w:rPr>
        <w:t>Entrant</w:t>
      </w:r>
      <w:r w:rsidRPr="001B17F0">
        <w:rPr>
          <w:rFonts w:ascii="Toyota Type" w:hAnsi="Toyota Type" w:cs="Toyota Type"/>
          <w:sz w:val="24"/>
          <w:szCs w:val="24"/>
        </w:rPr>
        <w:t xml:space="preserve">”). Individuals who are ineligible to Enter the Raffle are: Sponsor and its respective affiliates, subsidiaries, successors, assigns, agents, representative, officers, directors, and employees, including immediate family members of any of the aforementioned; TMNA employees who are at a manager level or above as well as any TMNA officers and directors, including immediate family members of any of the aforementioned; and any entity involved in the development production, administration, or judging of the Raffle, including without limitation, immediate family members of any of the aforementioned. Void outside the US, in Puerto Rico, the U.S. Virgin Islands, other United States territories and possessions, and where prohibited. Sponsor will conduct the Raffle substantially as described in these Official Rules, which are also available at </w:t>
      </w:r>
      <w:hyperlink r:id="rId6" w:history="1">
        <w:r w:rsidRPr="001B17F0">
          <w:rPr>
            <w:rStyle w:val="Hyperlink"/>
            <w:rFonts w:ascii="Toyota Type" w:hAnsi="Toyota Type" w:cs="Toyota Type"/>
            <w:sz w:val="20"/>
          </w:rPr>
          <w:t>www.downtowntupelomainstreet.com</w:t>
        </w:r>
      </w:hyperlink>
      <w:r w:rsidRPr="001B17F0">
        <w:rPr>
          <w:rFonts w:ascii="Toyota Type" w:hAnsi="Toyota Type" w:cs="Toyota Type"/>
          <w:sz w:val="24"/>
          <w:szCs w:val="24"/>
        </w:rPr>
        <w:t xml:space="preserve"> and </w:t>
      </w:r>
      <w:hyperlink r:id="rId7" w:history="1">
        <w:r w:rsidRPr="001B17F0">
          <w:rPr>
            <w:rStyle w:val="Hyperlink"/>
            <w:rFonts w:ascii="Toyota Type" w:hAnsi="Toyota Type" w:cs="Toyota Type"/>
            <w:sz w:val="20"/>
          </w:rPr>
          <w:t>www.tupeloelvisfestival.com</w:t>
        </w:r>
      </w:hyperlink>
      <w:r w:rsidRPr="001B17F0">
        <w:rPr>
          <w:rFonts w:ascii="Toyota Type" w:hAnsi="Toyota Type" w:cs="Toyota Type"/>
          <w:sz w:val="24"/>
          <w:szCs w:val="24"/>
        </w:rPr>
        <w:t>.</w:t>
      </w:r>
    </w:p>
    <w:p w:rsidR="00186181" w:rsidRPr="001B17F0"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1B17F0">
        <w:rPr>
          <w:rFonts w:ascii="Toyota Type" w:hAnsi="Toyota Type" w:cs="Toyota Type"/>
          <w:b/>
          <w:sz w:val="24"/>
          <w:szCs w:val="24"/>
          <w:u w:val="single"/>
        </w:rPr>
        <w:t>How to Enter/Entry:</w:t>
      </w:r>
      <w:r w:rsidRPr="001B17F0">
        <w:rPr>
          <w:rFonts w:ascii="Toyota Type" w:hAnsi="Toyota Type" w:cs="Toyota Type"/>
          <w:sz w:val="24"/>
          <w:szCs w:val="24"/>
        </w:rPr>
        <w:t xml:space="preserve"> Entrants may purchase a $50 Raffle ticket in person at Sponsor’s office: Downtown Tupelo Main Street Association office at 108 S. Broadway St., Tupelo, MS 38804 and at Sponsor events held between June 1, 2019 and December 30, 2019 (each, an “</w:t>
      </w:r>
      <w:r w:rsidRPr="001B17F0">
        <w:rPr>
          <w:rFonts w:ascii="Toyota Type" w:hAnsi="Toyota Type" w:cs="Toyota Type"/>
          <w:b/>
          <w:sz w:val="24"/>
          <w:szCs w:val="24"/>
        </w:rPr>
        <w:t>Entry</w:t>
      </w:r>
      <w:r w:rsidRPr="001B17F0">
        <w:rPr>
          <w:rFonts w:ascii="Toyota Type" w:hAnsi="Toyota Type" w:cs="Toyota Type"/>
          <w:sz w:val="24"/>
          <w:szCs w:val="24"/>
        </w:rPr>
        <w:t xml:space="preserve">”). Multiple Entries by each Entrant permitted until end of Raffle Period or until 7,500 Entries have been sold. Only one Entrant may be listed on each Entry. Entrants must legibly write his/her full legal name, address, and telephone number on each Entry. If an Entrant’s check or credit card is dishonored by the bank or credit card </w:t>
      </w:r>
      <w:proofErr w:type="gramStart"/>
      <w:r w:rsidRPr="001B17F0">
        <w:rPr>
          <w:rFonts w:ascii="Toyota Type" w:hAnsi="Toyota Type" w:cs="Toyota Type"/>
          <w:sz w:val="24"/>
          <w:szCs w:val="24"/>
        </w:rPr>
        <w:t>company</w:t>
      </w:r>
      <w:proofErr w:type="gramEnd"/>
      <w:r w:rsidRPr="001B17F0">
        <w:rPr>
          <w:rFonts w:ascii="Toyota Type" w:hAnsi="Toyota Type" w:cs="Toyota Type"/>
          <w:sz w:val="24"/>
          <w:szCs w:val="24"/>
        </w:rPr>
        <w:t>, the Entry will be deemed invalid unless full payment is received by Sponsor by the end of the Raffle Period. Entrant will also be subject to all associated bank fees. All Entries are final and non-refundable. No more than 7,500 Entries will be available for purchase during the Raffle Period.</w:t>
      </w:r>
      <w:r w:rsidRPr="00A06600">
        <w:rPr>
          <w:rFonts w:ascii="Toyota Type" w:hAnsi="Toyota Type" w:cs="Toyota Type"/>
          <w:sz w:val="24"/>
          <w:szCs w:val="24"/>
        </w:rPr>
        <w:t xml:space="preserve"> </w:t>
      </w:r>
    </w:p>
    <w:p w:rsidR="00186181" w:rsidRDefault="00186181" w:rsidP="00186181">
      <w:pPr>
        <w:widowControl/>
        <w:tabs>
          <w:tab w:val="left" w:pos="0"/>
        </w:tabs>
        <w:ind w:left="720"/>
        <w:contextualSpacing/>
        <w:rPr>
          <w:rFonts w:ascii="Toyota Type" w:hAnsi="Toyota Type" w:cs="Toyota Type"/>
          <w:szCs w:val="24"/>
        </w:rPr>
      </w:pPr>
    </w:p>
    <w:p w:rsidR="00186181" w:rsidRDefault="00186181" w:rsidP="00186181">
      <w:pPr>
        <w:widowControl/>
        <w:tabs>
          <w:tab w:val="left" w:pos="0"/>
        </w:tabs>
        <w:ind w:left="720"/>
        <w:contextualSpacing/>
        <w:rPr>
          <w:rFonts w:ascii="Toyota Type" w:hAnsi="Toyota Type" w:cs="Toyota Type"/>
          <w:szCs w:val="24"/>
        </w:rPr>
      </w:pPr>
      <w:r w:rsidRPr="00EC32AB">
        <w:rPr>
          <w:rFonts w:ascii="Toyota Type" w:hAnsi="Toyota Type" w:cs="Toyota Type"/>
          <w:szCs w:val="24"/>
        </w:rPr>
        <w:t xml:space="preserve">Safekeeping of </w:t>
      </w:r>
      <w:proofErr w:type="gramStart"/>
      <w:r w:rsidRPr="00EC32AB">
        <w:rPr>
          <w:rFonts w:ascii="Toyota Type" w:hAnsi="Toyota Type" w:cs="Toyota Type"/>
          <w:szCs w:val="24"/>
        </w:rPr>
        <w:t>Entry(</w:t>
      </w:r>
      <w:proofErr w:type="spellStart"/>
      <w:proofErr w:type="gramEnd"/>
      <w:r w:rsidRPr="00EC32AB">
        <w:rPr>
          <w:rFonts w:ascii="Toyota Type" w:hAnsi="Toyota Type" w:cs="Toyota Type"/>
          <w:szCs w:val="24"/>
        </w:rPr>
        <w:t>ies</w:t>
      </w:r>
      <w:proofErr w:type="spellEnd"/>
      <w:r w:rsidRPr="00EC32AB">
        <w:rPr>
          <w:rFonts w:ascii="Toyota Type" w:hAnsi="Toyota Type" w:cs="Toyota Type"/>
          <w:szCs w:val="24"/>
        </w:rPr>
        <w:t>) is Entrant’s sole responsibility. Any attempted transfer, purchase, sale or auction of Entry(</w:t>
      </w:r>
      <w:proofErr w:type="spellStart"/>
      <w:r w:rsidRPr="00EC32AB">
        <w:rPr>
          <w:rFonts w:ascii="Toyota Type" w:hAnsi="Toyota Type" w:cs="Toyota Type"/>
          <w:szCs w:val="24"/>
        </w:rPr>
        <w:t>ies</w:t>
      </w:r>
      <w:proofErr w:type="spellEnd"/>
      <w:r w:rsidRPr="00EC32AB">
        <w:rPr>
          <w:rFonts w:ascii="Toyota Type" w:hAnsi="Toyota Type" w:cs="Toyota Type"/>
          <w:szCs w:val="24"/>
        </w:rPr>
        <w:t xml:space="preserve">) constitutes fraud by attempted seller and attempted buyer of Entry and renders Entry stub void and will not be accepted if Sponsor determines in its sole discretion that the Entry has been tampered with, altered, counterfeited, forged or is otherwise irregular or invalid not is Sponsor responsible for Entries that are lost, damaged, destroyed, stolen, incomplete or illegible; and, in all such cases, each such Entry will be void and Sponsor shall have no liability in conjunction with same. In such event, or if Sponsor otherwise has reason to believe that someone has tampered with an Entry or the Raffle generally or has otherwise attempted to defraud Sponsor in any way, Sponsor will disqualify such person and will seek to protect its rights via all available legal remedies, including possible criminal prosecution. Sponsor further reserves the right to confiscate and retain any Entry suspected of being invalid. In no event will Sponsor award more than one (1) Prize Vehicle. </w:t>
      </w:r>
      <w:proofErr w:type="gramStart"/>
      <w:r w:rsidRPr="00EC32AB">
        <w:rPr>
          <w:rFonts w:ascii="Toyota Type" w:hAnsi="Toyota Type" w:cs="Toyota Type"/>
          <w:szCs w:val="24"/>
        </w:rPr>
        <w:t>Should a printing, programs or other error result in multiple “winning” Entries, the Winner will be selected in a random drawing from among the holders of all such “winning” Entries for the affected Raffle.</w:t>
      </w:r>
      <w:proofErr w:type="gramEnd"/>
      <w:r w:rsidRPr="00EC32AB">
        <w:rPr>
          <w:rFonts w:ascii="Toyota Type" w:hAnsi="Toyota Type" w:cs="Toyota Type"/>
          <w:szCs w:val="24"/>
        </w:rPr>
        <w:t xml:space="preserve"> Sponsor disclaims any liability for typographical, printing, production or other error with Entries with the understanding that Sponsor’s sole liability for a defective or irregular Entry is replacement with another Entry (provided supplies last) or the refund of the purchase price of such Entry.</w:t>
      </w:r>
    </w:p>
    <w:p w:rsidR="00186181" w:rsidRDefault="00186181" w:rsidP="00186181">
      <w:pPr>
        <w:widowControl/>
        <w:tabs>
          <w:tab w:val="left" w:pos="0"/>
        </w:tabs>
        <w:ind w:left="720"/>
        <w:contextualSpacing/>
        <w:rPr>
          <w:rFonts w:ascii="Toyota Type" w:hAnsi="Toyota Type" w:cs="Toyota Type"/>
          <w:szCs w:val="24"/>
        </w:rPr>
      </w:pPr>
    </w:p>
    <w:p w:rsidR="00186181" w:rsidRPr="00951FC3"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951FC3">
        <w:rPr>
          <w:rFonts w:ascii="Toyota Type" w:hAnsi="Toyota Type" w:cs="Toyota Type"/>
          <w:sz w:val="24"/>
          <w:szCs w:val="24"/>
        </w:rPr>
        <w:t>By Entering Raffle</w:t>
      </w:r>
      <w:r>
        <w:rPr>
          <w:rFonts w:ascii="Toyota Type" w:hAnsi="Toyota Type" w:cs="Toyota Type"/>
          <w:sz w:val="24"/>
          <w:szCs w:val="24"/>
        </w:rPr>
        <w:t>,</w:t>
      </w:r>
      <w:r w:rsidRPr="00951FC3">
        <w:rPr>
          <w:rFonts w:ascii="Toyota Type" w:hAnsi="Toyota Type" w:cs="Toyota Type"/>
          <w:sz w:val="24"/>
          <w:szCs w:val="24"/>
        </w:rPr>
        <w:t xml:space="preserve"> where allowed by law, all Entrants, including the Winner</w:t>
      </w:r>
      <w:r>
        <w:rPr>
          <w:rFonts w:ascii="Toyota Type" w:hAnsi="Toyota Type" w:cs="Toyota Type"/>
          <w:sz w:val="24"/>
          <w:szCs w:val="24"/>
        </w:rPr>
        <w:t>,</w:t>
      </w:r>
      <w:r w:rsidRPr="00951FC3">
        <w:rPr>
          <w:rFonts w:ascii="Toyota Type" w:hAnsi="Toyota Type" w:cs="Toyota Type"/>
          <w:sz w:val="24"/>
          <w:szCs w:val="24"/>
        </w:rPr>
        <w:t xml:space="preserve"> grant exclusive permission to Sponsor and Toyota for use of their names, characters, photographs, voices, and likenesses in connection with promotion of this Raffle and Entrants, including the Winner, waive any claims to royalty, right or remuneration for such use.</w:t>
      </w:r>
      <w:r>
        <w:rPr>
          <w:rFonts w:ascii="Toyota Type" w:hAnsi="Toyota Type" w:cs="Toyota Type"/>
          <w:sz w:val="24"/>
          <w:szCs w:val="24"/>
        </w:rPr>
        <w:t xml:space="preserve"> </w:t>
      </w:r>
    </w:p>
    <w:p w:rsidR="00186181" w:rsidRPr="00951FC3"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EC32AB">
        <w:rPr>
          <w:rFonts w:ascii="Toyota Type" w:hAnsi="Toyota Type" w:cs="Toyota Type"/>
          <w:b/>
          <w:sz w:val="24"/>
          <w:szCs w:val="24"/>
          <w:u w:val="single"/>
        </w:rPr>
        <w:t>Drawing</w:t>
      </w:r>
      <w:r w:rsidRPr="00EC32AB">
        <w:rPr>
          <w:rFonts w:ascii="Toyota Type" w:hAnsi="Toyota Type" w:cs="Toyota Type"/>
          <w:b/>
          <w:sz w:val="24"/>
          <w:szCs w:val="24"/>
        </w:rPr>
        <w:t>:</w:t>
      </w:r>
      <w:r w:rsidRPr="00AF5C33">
        <w:rPr>
          <w:rFonts w:ascii="Toyota Type" w:hAnsi="Toyota Type" w:cs="Toyota Type"/>
          <w:sz w:val="24"/>
          <w:szCs w:val="24"/>
        </w:rPr>
        <w:t xml:space="preserve"> The</w:t>
      </w:r>
      <w:r>
        <w:rPr>
          <w:rFonts w:ascii="Toyota Type" w:hAnsi="Toyota Type" w:cs="Toyota Type"/>
          <w:sz w:val="24"/>
          <w:szCs w:val="24"/>
        </w:rPr>
        <w:t xml:space="preserve"> </w:t>
      </w:r>
      <w:r w:rsidRPr="00951FC3">
        <w:rPr>
          <w:rFonts w:ascii="Toyota Type" w:hAnsi="Toyota Type" w:cs="Toyota Type"/>
          <w:sz w:val="24"/>
          <w:szCs w:val="24"/>
        </w:rPr>
        <w:t>Raffle winner (“</w:t>
      </w:r>
      <w:r w:rsidRPr="00463AAB">
        <w:rPr>
          <w:rFonts w:ascii="Toyota Type" w:hAnsi="Toyota Type" w:cs="Toyota Type"/>
          <w:b/>
          <w:sz w:val="24"/>
          <w:szCs w:val="24"/>
        </w:rPr>
        <w:t>Winner</w:t>
      </w:r>
      <w:r w:rsidRPr="00951FC3">
        <w:rPr>
          <w:rFonts w:ascii="Toyota Type" w:hAnsi="Toyota Type" w:cs="Toyota Type"/>
          <w:sz w:val="24"/>
          <w:szCs w:val="24"/>
        </w:rPr>
        <w:t>”) will be determined by a random drawing to be conducted by Sponsor on or about December 31, 2019 (“</w:t>
      </w:r>
      <w:r w:rsidRPr="00463AAB">
        <w:rPr>
          <w:rFonts w:ascii="Toyota Type" w:hAnsi="Toyota Type" w:cs="Toyota Type"/>
          <w:b/>
          <w:sz w:val="24"/>
          <w:szCs w:val="24"/>
        </w:rPr>
        <w:t>Drawing</w:t>
      </w:r>
      <w:r w:rsidRPr="00951FC3">
        <w:rPr>
          <w:rFonts w:ascii="Toyota Type" w:hAnsi="Toyota Type" w:cs="Toyota Type"/>
          <w:sz w:val="24"/>
          <w:szCs w:val="24"/>
        </w:rPr>
        <w:t>”).</w:t>
      </w:r>
      <w:r>
        <w:rPr>
          <w:rFonts w:ascii="Toyota Type" w:hAnsi="Toyota Type" w:cs="Toyota Type"/>
          <w:sz w:val="24"/>
          <w:szCs w:val="24"/>
        </w:rPr>
        <w:t xml:space="preserve"> </w:t>
      </w:r>
      <w:r w:rsidRPr="00951FC3">
        <w:rPr>
          <w:rFonts w:ascii="Toyota Type" w:hAnsi="Toyota Type" w:cs="Toyota Type"/>
          <w:sz w:val="24"/>
          <w:szCs w:val="24"/>
        </w:rPr>
        <w:t>Winner will be notified by telephone and/or e-mail and mail.</w:t>
      </w:r>
      <w:r>
        <w:rPr>
          <w:rFonts w:ascii="Toyota Type" w:hAnsi="Toyota Type" w:cs="Toyota Type"/>
          <w:sz w:val="24"/>
          <w:szCs w:val="24"/>
        </w:rPr>
        <w:t xml:space="preserve"> </w:t>
      </w:r>
      <w:r w:rsidRPr="00951FC3">
        <w:rPr>
          <w:rFonts w:ascii="Toyota Type" w:hAnsi="Toyota Type" w:cs="Toyota Type"/>
          <w:sz w:val="24"/>
          <w:szCs w:val="24"/>
        </w:rPr>
        <w:t>Entrant does not have to be present to be drawn as Winner.</w:t>
      </w:r>
      <w:r>
        <w:rPr>
          <w:rFonts w:ascii="Toyota Type" w:hAnsi="Toyota Type" w:cs="Toyota Type"/>
          <w:sz w:val="24"/>
          <w:szCs w:val="24"/>
        </w:rPr>
        <w:t xml:space="preserve"> </w:t>
      </w:r>
      <w:r w:rsidRPr="00951FC3">
        <w:rPr>
          <w:rFonts w:ascii="Toyota Type" w:hAnsi="Toyota Type" w:cs="Toyota Type"/>
          <w:sz w:val="24"/>
          <w:szCs w:val="24"/>
        </w:rPr>
        <w:t>A valid picture ID of Entrant is required to claim the Prize Vehicle.</w:t>
      </w:r>
      <w:r w:rsidRPr="00951FC3">
        <w:rPr>
          <w:rFonts w:ascii="Toyota Type" w:hAnsi="Toyota Type" w:cs="Toyota Type"/>
          <w:color w:val="C00000"/>
          <w:sz w:val="24"/>
          <w:szCs w:val="24"/>
        </w:rPr>
        <w:t xml:space="preserve"> </w:t>
      </w:r>
      <w:r w:rsidRPr="00951FC3">
        <w:rPr>
          <w:rFonts w:ascii="Toyota Type" w:hAnsi="Toyota Type" w:cs="Toyota Type"/>
          <w:sz w:val="24"/>
          <w:szCs w:val="24"/>
        </w:rPr>
        <w:t xml:space="preserve">Winner must </w:t>
      </w:r>
      <w:r>
        <w:rPr>
          <w:rFonts w:ascii="Toyota Type" w:hAnsi="Toyota Type" w:cs="Toyota Type"/>
          <w:sz w:val="24"/>
          <w:szCs w:val="24"/>
        </w:rPr>
        <w:t xml:space="preserve">complete an Affidavit of </w:t>
      </w:r>
      <w:r>
        <w:rPr>
          <w:rFonts w:ascii="Toyota Type" w:hAnsi="Toyota Type" w:cs="Toyota Type"/>
          <w:sz w:val="24"/>
          <w:szCs w:val="24"/>
        </w:rPr>
        <w:lastRenderedPageBreak/>
        <w:t xml:space="preserve">Eligibility and Liability/Publicity Release, including providing </w:t>
      </w:r>
      <w:r w:rsidRPr="00951FC3">
        <w:rPr>
          <w:rFonts w:ascii="Toyota Type" w:hAnsi="Toyota Type" w:cs="Toyota Type"/>
          <w:sz w:val="24"/>
          <w:szCs w:val="24"/>
        </w:rPr>
        <w:t>Sponsor with a valid Social Security number or taxpayer identification number</w:t>
      </w:r>
      <w:r>
        <w:rPr>
          <w:rFonts w:ascii="Toyota Type" w:hAnsi="Toyota Type" w:cs="Toyota Type"/>
          <w:sz w:val="24"/>
          <w:szCs w:val="24"/>
        </w:rPr>
        <w:t>,</w:t>
      </w:r>
      <w:r w:rsidRPr="00951FC3">
        <w:rPr>
          <w:rFonts w:ascii="Toyota Type" w:hAnsi="Toyota Type" w:cs="Toyota Type"/>
          <w:sz w:val="24"/>
          <w:szCs w:val="24"/>
        </w:rPr>
        <w:t xml:space="preserve"> before Prize Vehicle will be awarded.</w:t>
      </w:r>
      <w:r>
        <w:rPr>
          <w:rFonts w:ascii="Toyota Type" w:hAnsi="Toyota Type" w:cs="Toyota Type"/>
          <w:sz w:val="24"/>
          <w:szCs w:val="24"/>
        </w:rPr>
        <w:t xml:space="preserve"> </w:t>
      </w:r>
      <w:r w:rsidRPr="00951FC3">
        <w:rPr>
          <w:rFonts w:ascii="Toyota Type" w:hAnsi="Toyota Type" w:cs="Toyota Type"/>
          <w:sz w:val="24"/>
          <w:szCs w:val="24"/>
        </w:rPr>
        <w:t>A Form 1099 will be issued to</w:t>
      </w:r>
      <w:r>
        <w:rPr>
          <w:rFonts w:ascii="Toyota Type" w:hAnsi="Toyota Type" w:cs="Toyota Type"/>
          <w:sz w:val="24"/>
          <w:szCs w:val="24"/>
        </w:rPr>
        <w:t xml:space="preserve"> W</w:t>
      </w:r>
      <w:r w:rsidRPr="00951FC3">
        <w:rPr>
          <w:rFonts w:ascii="Toyota Type" w:hAnsi="Toyota Type" w:cs="Toyota Type"/>
          <w:sz w:val="24"/>
          <w:szCs w:val="24"/>
        </w:rPr>
        <w:t>inner. The Drawing may be postponed due to weather or any state of emergency declared by the state, city or county local authorities.</w:t>
      </w:r>
      <w:r>
        <w:rPr>
          <w:rFonts w:ascii="Toyota Type" w:hAnsi="Toyota Type" w:cs="Toyota Type"/>
          <w:sz w:val="24"/>
          <w:szCs w:val="24"/>
        </w:rPr>
        <w:t xml:space="preserve"> </w:t>
      </w:r>
      <w:r w:rsidRPr="00951FC3">
        <w:rPr>
          <w:rFonts w:ascii="Toyota Type" w:hAnsi="Toyota Type" w:cs="Toyota Type"/>
          <w:sz w:val="24"/>
          <w:szCs w:val="24"/>
        </w:rPr>
        <w:t>In such even</w:t>
      </w:r>
      <w:r>
        <w:rPr>
          <w:rFonts w:ascii="Toyota Type" w:hAnsi="Toyota Type" w:cs="Toyota Type"/>
          <w:sz w:val="24"/>
          <w:szCs w:val="24"/>
        </w:rPr>
        <w:t>t</w:t>
      </w:r>
      <w:r w:rsidRPr="00951FC3">
        <w:rPr>
          <w:rFonts w:ascii="Toyota Type" w:hAnsi="Toyota Type" w:cs="Toyota Type"/>
          <w:sz w:val="24"/>
          <w:szCs w:val="24"/>
        </w:rPr>
        <w:t>, a new date, place and time for the Drawing will be determined by Sponsor, which will be published on the Sponsor website</w:t>
      </w:r>
      <w:r>
        <w:rPr>
          <w:rFonts w:ascii="Toyota Type" w:hAnsi="Toyota Type" w:cs="Toyota Type"/>
          <w:sz w:val="24"/>
          <w:szCs w:val="24"/>
        </w:rPr>
        <w:t>s</w:t>
      </w:r>
      <w:r w:rsidRPr="00951FC3">
        <w:rPr>
          <w:rFonts w:ascii="Toyota Type" w:hAnsi="Toyota Type" w:cs="Toyota Type"/>
          <w:sz w:val="24"/>
          <w:szCs w:val="24"/>
        </w:rPr>
        <w:t xml:space="preserve">, </w:t>
      </w:r>
      <w:r>
        <w:rPr>
          <w:rFonts w:ascii="Toyota Type" w:hAnsi="Toyota Type" w:cs="Toyota Type"/>
          <w:sz w:val="24"/>
          <w:szCs w:val="24"/>
        </w:rPr>
        <w:t>as stated in Section 1 hereof.</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AA330E">
        <w:rPr>
          <w:rFonts w:ascii="Toyota Type" w:hAnsi="Toyota Type" w:cs="Toyota Type"/>
          <w:b/>
          <w:sz w:val="24"/>
          <w:szCs w:val="24"/>
          <w:u w:val="single"/>
        </w:rPr>
        <w:t>Odds of Winning:</w:t>
      </w:r>
      <w:r>
        <w:rPr>
          <w:rFonts w:ascii="Toyota Type" w:hAnsi="Toyota Type" w:cs="Toyota Type"/>
          <w:sz w:val="24"/>
          <w:szCs w:val="24"/>
        </w:rPr>
        <w:t xml:space="preserve"> </w:t>
      </w:r>
      <w:r w:rsidRPr="00E515FE">
        <w:rPr>
          <w:rFonts w:ascii="Toyota Type" w:hAnsi="Toyota Type" w:cs="Toyota Type"/>
          <w:sz w:val="24"/>
          <w:szCs w:val="24"/>
        </w:rPr>
        <w:t>Odds of winning depend on the number of eligible Entries received during the Raffle Period or 1:7500 if all available Entries are sold</w:t>
      </w:r>
      <w:r>
        <w:rPr>
          <w:rFonts w:ascii="Toyota Type" w:hAnsi="Toyota Type" w:cs="Toyota Type"/>
          <w:sz w:val="24"/>
          <w:szCs w:val="24"/>
        </w:rPr>
        <w:t xml:space="preserve"> during the Raffle Period.</w:t>
      </w: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EC32AB">
        <w:rPr>
          <w:rFonts w:ascii="Toyota Type" w:hAnsi="Toyota Type" w:cs="Toyota Type"/>
          <w:b/>
          <w:sz w:val="24"/>
          <w:szCs w:val="24"/>
          <w:u w:val="single"/>
        </w:rPr>
        <w:t>Miscellaneous:</w:t>
      </w:r>
      <w:r>
        <w:rPr>
          <w:rFonts w:ascii="Toyota Type" w:hAnsi="Toyota Type" w:cs="Toyota Type"/>
          <w:sz w:val="24"/>
          <w:szCs w:val="24"/>
        </w:rPr>
        <w:t xml:space="preserve"> A</w:t>
      </w:r>
      <w:r w:rsidRPr="00951FC3">
        <w:rPr>
          <w:rFonts w:ascii="Toyota Type" w:hAnsi="Toyota Type" w:cs="Toyota Type"/>
          <w:sz w:val="24"/>
          <w:szCs w:val="24"/>
        </w:rPr>
        <w:t>ny and all disputes, claims and controversies concerning this Raffle shall be submitted to and resolved by binding arbitration, to be conducted under commercial arbitration rules. The decision of the arbitrator will be final and binding on all parties.</w:t>
      </w:r>
    </w:p>
    <w:p w:rsidR="00186181" w:rsidRPr="00951FC3"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p>
    <w:p w:rsidR="00186181" w:rsidRPr="00951FC3" w:rsidRDefault="00186181" w:rsidP="00186181">
      <w:pPr>
        <w:pStyle w:val="ListParagraph"/>
        <w:widowControl/>
        <w:numPr>
          <w:ilvl w:val="0"/>
          <w:numId w:val="0"/>
        </w:numPr>
        <w:tabs>
          <w:tab w:val="left" w:pos="0"/>
        </w:tabs>
        <w:spacing w:after="0"/>
        <w:ind w:left="720"/>
        <w:contextualSpacing/>
        <w:jc w:val="left"/>
        <w:rPr>
          <w:rFonts w:ascii="Toyota Type" w:hAnsi="Toyota Type" w:cs="Toyota Type"/>
          <w:sz w:val="24"/>
          <w:szCs w:val="24"/>
        </w:rPr>
      </w:pPr>
      <w:r w:rsidRPr="002455F6">
        <w:rPr>
          <w:rFonts w:ascii="Toyota Type" w:hAnsi="Toyota Type" w:cs="Toyota Type"/>
          <w:b/>
          <w:sz w:val="24"/>
          <w:szCs w:val="24"/>
          <w:u w:val="single"/>
        </w:rPr>
        <w:t>Indemnification and Release of Claims:</w:t>
      </w:r>
      <w:r w:rsidRPr="00AF5C33">
        <w:rPr>
          <w:rFonts w:ascii="Toyota Type" w:hAnsi="Toyota Type" w:cs="Toyota Type"/>
          <w:sz w:val="24"/>
          <w:szCs w:val="24"/>
          <w:u w:val="single"/>
        </w:rPr>
        <w:t xml:space="preserve"> </w:t>
      </w:r>
      <w:r w:rsidRPr="00951FC3">
        <w:rPr>
          <w:rFonts w:ascii="Toyota Type" w:hAnsi="Toyota Type" w:cs="Toyota Type"/>
          <w:sz w:val="24"/>
          <w:szCs w:val="24"/>
        </w:rPr>
        <w:t>Each Entrant, including Winner, waives any and all claims of liability against Sponsor and Toyota, and their respective affiliates, subsidiaries, successors, assigns, agents, representatives, officers, directors, and employees, and any entity involved in the development production, implementation, administration, judging or fulfillment of the Raffle and/or Prize Vehicle.</w:t>
      </w:r>
    </w:p>
    <w:p w:rsidR="00186181" w:rsidRDefault="00186181" w:rsidP="00186181">
      <w:pPr>
        <w:pStyle w:val="Title2"/>
        <w:numPr>
          <w:ilvl w:val="12"/>
          <w:numId w:val="0"/>
        </w:numPr>
        <w:tabs>
          <w:tab w:val="left" w:pos="0"/>
        </w:tabs>
        <w:spacing w:after="0"/>
        <w:rPr>
          <w:rFonts w:ascii="Toyota Type" w:hAnsi="Toyota Type" w:cs="Toyota Type"/>
          <w:szCs w:val="24"/>
        </w:rPr>
      </w:pPr>
    </w:p>
    <w:p w:rsidR="003C0268" w:rsidRDefault="003C0268"/>
    <w:sectPr w:rsidR="003C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oyota Type">
    <w:altName w:val="Arial"/>
    <w:charset w:val="00"/>
    <w:family w:val="swiss"/>
    <w:pitch w:val="variable"/>
    <w:sig w:usb0="00000001" w:usb1="5000205B"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872C4"/>
    <w:multiLevelType w:val="hybridMultilevel"/>
    <w:tmpl w:val="3006C196"/>
    <w:name w:val="(Unnamed Numbering Scheme)"/>
    <w:lvl w:ilvl="0" w:tplc="EC843678">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81"/>
    <w:rsid w:val="00186181"/>
    <w:rsid w:val="003C0268"/>
    <w:rsid w:val="0086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8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81"/>
    <w:pPr>
      <w:numPr>
        <w:numId w:val="1"/>
      </w:numPr>
      <w:spacing w:after="240"/>
      <w:ind w:left="720" w:hanging="720"/>
      <w:jc w:val="both"/>
    </w:pPr>
    <w:rPr>
      <w:sz w:val="22"/>
    </w:rPr>
  </w:style>
  <w:style w:type="paragraph" w:customStyle="1" w:styleId="Title2">
    <w:name w:val="Title2"/>
    <w:basedOn w:val="Normal"/>
    <w:rsid w:val="00186181"/>
    <w:pPr>
      <w:widowControl/>
      <w:spacing w:after="360"/>
      <w:jc w:val="center"/>
    </w:pPr>
    <w:rPr>
      <w:rFonts w:eastAsia="MS Mincho"/>
      <w:b/>
      <w:snapToGrid/>
      <w:u w:val="single"/>
    </w:rPr>
  </w:style>
  <w:style w:type="character" w:styleId="Hyperlink">
    <w:name w:val="Hyperlink"/>
    <w:basedOn w:val="DefaultParagraphFont"/>
    <w:uiPriority w:val="99"/>
    <w:unhideWhenUsed/>
    <w:rsid w:val="00186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8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81"/>
    <w:pPr>
      <w:numPr>
        <w:numId w:val="1"/>
      </w:numPr>
      <w:spacing w:after="240"/>
      <w:ind w:left="720" w:hanging="720"/>
      <w:jc w:val="both"/>
    </w:pPr>
    <w:rPr>
      <w:sz w:val="22"/>
    </w:rPr>
  </w:style>
  <w:style w:type="paragraph" w:customStyle="1" w:styleId="Title2">
    <w:name w:val="Title2"/>
    <w:basedOn w:val="Normal"/>
    <w:rsid w:val="00186181"/>
    <w:pPr>
      <w:widowControl/>
      <w:spacing w:after="360"/>
      <w:jc w:val="center"/>
    </w:pPr>
    <w:rPr>
      <w:rFonts w:eastAsia="MS Mincho"/>
      <w:b/>
      <w:snapToGrid/>
      <w:u w:val="single"/>
    </w:rPr>
  </w:style>
  <w:style w:type="character" w:styleId="Hyperlink">
    <w:name w:val="Hyperlink"/>
    <w:basedOn w:val="DefaultParagraphFont"/>
    <w:uiPriority w:val="99"/>
    <w:unhideWhenUsed/>
    <w:rsid w:val="00186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peloelvis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towntupelomainstre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2019-06-03T22:48:00Z</dcterms:created>
  <dcterms:modified xsi:type="dcterms:W3CDTF">2019-06-03T22:48:00Z</dcterms:modified>
</cp:coreProperties>
</file>